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ED0" w:rsidRPr="004E1ED0" w:rsidRDefault="004E1ED0" w:rsidP="004E1ED0">
      <w:pPr>
        <w:ind w:left="142" w:firstLine="0"/>
        <w:jc w:val="both"/>
        <w:rPr>
          <w:b/>
        </w:rPr>
      </w:pPr>
      <w:r w:rsidRPr="004E1ED0">
        <w:rPr>
          <w:b/>
        </w:rPr>
        <w:t xml:space="preserve"> №301          от 04.03.25</w:t>
      </w:r>
    </w:p>
    <w:p w:rsidR="004E1ED0" w:rsidRPr="004E1ED0" w:rsidRDefault="004E1ED0" w:rsidP="004E1ED0">
      <w:pPr>
        <w:ind w:left="142" w:firstLine="0"/>
        <w:jc w:val="both"/>
      </w:pPr>
      <w:r>
        <w:t>О подготовке и проведении</w:t>
      </w:r>
      <w:r w:rsidRPr="004E1ED0">
        <w:t xml:space="preserve"> тематического урока «Финансовая безопасность». </w:t>
      </w:r>
    </w:p>
    <w:p w:rsidR="004E1ED0" w:rsidRPr="004E1ED0" w:rsidRDefault="004E1ED0" w:rsidP="004E1ED0">
      <w:pPr>
        <w:ind w:left="142" w:firstLine="0"/>
        <w:jc w:val="both"/>
        <w:rPr>
          <w:b/>
        </w:rPr>
      </w:pPr>
      <w:r>
        <w:t xml:space="preserve">                                                                                           </w:t>
      </w:r>
      <w:r w:rsidRPr="004E1ED0">
        <w:rPr>
          <w:b/>
        </w:rPr>
        <w:t>Руководители ОО</w:t>
      </w:r>
    </w:p>
    <w:p w:rsidR="00D23D95" w:rsidRDefault="004E1ED0" w:rsidP="004E1ED0">
      <w:pPr>
        <w:ind w:left="142" w:firstLine="0"/>
        <w:jc w:val="both"/>
      </w:pPr>
      <w:r>
        <w:t xml:space="preserve">      </w:t>
      </w:r>
      <w:r w:rsidRPr="004E1ED0">
        <w:t xml:space="preserve">В рамках исполнения Плана мероприятий («дорожной карты») по подготовке к проведению V Международной Олимпиады по финансовой безопасности, утвержденного заместителем Министра науки и высшего образования Российской Федерации Д.В. Афанасьевым 24 января 2025 г., Министерством просвещения Российской Федерации, Министерством науки и высшего образования Российской Федерации, Федеральной службой по финансовому мониторингу, АНО «Международный учебно-методический центр финансового мониторинга», ФГАОУ </w:t>
      </w:r>
      <w:proofErr w:type="gramStart"/>
      <w:r w:rsidRPr="004E1ED0">
        <w:t>ВО</w:t>
      </w:r>
      <w:proofErr w:type="gramEnd"/>
      <w:r w:rsidRPr="004E1ED0">
        <w:t xml:space="preserve"> «Российский университет дружбы народов имени </w:t>
      </w:r>
      <w:proofErr w:type="spellStart"/>
      <w:r w:rsidRPr="004E1ED0">
        <w:t>Патриса</w:t>
      </w:r>
      <w:proofErr w:type="spellEnd"/>
      <w:r w:rsidRPr="004E1ED0">
        <w:t xml:space="preserve"> Лумумбы», ФГБУН Физический институт им. П.Н. Лебедева Российской академии наук и образовательными организациями высшего образования в 2025 году организовано проведение Международной олимпиады по финансовой безопасности (далее – Олимпиада). В целях подготовки проведения Олимпиады Министерство образования и науки Республики Дагестан рекомендует организовать в срок до 18 апреля 2025 г. проведение тематического урока «Финансовая безопасность» (далее – Урок) согласно прилагаемым методическим материалам (приложение 1-3). С дополнительной информацией о проведении Урока можно познакомиться на сайте Международной Олимпиады по финансовой безопасности https://rosfinolymp.ru/ и на сайте образовательной платформы «Содружество» </w:t>
      </w:r>
      <w:hyperlink r:id="rId5" w:history="1">
        <w:r w:rsidRPr="003644EF">
          <w:rPr>
            <w:rStyle w:val="a5"/>
          </w:rPr>
          <w:t>https://sodrujestvo.org/ru</w:t>
        </w:r>
      </w:hyperlink>
      <w:r w:rsidRPr="004E1ED0">
        <w:t>.</w:t>
      </w:r>
    </w:p>
    <w:p w:rsidR="00E902F2" w:rsidRDefault="00E902F2" w:rsidP="00E902F2">
      <w:pPr>
        <w:ind w:left="142" w:firstLine="0"/>
        <w:jc w:val="both"/>
      </w:pPr>
      <w:r>
        <w:t>Еженедельно</w:t>
      </w:r>
      <w:proofErr w:type="gramStart"/>
      <w:r>
        <w:t xml:space="preserve"> ,</w:t>
      </w:r>
      <w:proofErr w:type="gramEnd"/>
      <w:r>
        <w:t>каждую пятницу до 10:00 предоставлять информацию методисту- Омаровой З.М на номер тел</w:t>
      </w:r>
      <w:r w:rsidRPr="00E902F2">
        <w:rPr>
          <w:u w:val="single"/>
        </w:rPr>
        <w:t>.+79282508271</w:t>
      </w:r>
      <w:r>
        <w:t xml:space="preserve"> согласно таблице в приложении 4.</w:t>
      </w:r>
    </w:p>
    <w:p w:rsidR="004E1ED0" w:rsidRDefault="004E1ED0" w:rsidP="004E1ED0">
      <w:pPr>
        <w:ind w:left="142" w:firstLine="0"/>
        <w:jc w:val="both"/>
      </w:pPr>
      <w:r>
        <w:t>Приложение:</w:t>
      </w:r>
    </w:p>
    <w:p w:rsidR="004E1ED0" w:rsidRDefault="004E1ED0" w:rsidP="00E902F2">
      <w:pPr>
        <w:spacing w:before="0" w:beforeAutospacing="0" w:after="0"/>
        <w:ind w:left="142" w:firstLine="0"/>
        <w:jc w:val="both"/>
      </w:pPr>
      <w:r>
        <w:t xml:space="preserve"> 1. Методические рекомендации по подготовке и проведению тематического урока «Финансовая безопасность». </w:t>
      </w:r>
      <w:bookmarkStart w:id="0" w:name="_GoBack"/>
      <w:bookmarkEnd w:id="0"/>
    </w:p>
    <w:p w:rsidR="004E1ED0" w:rsidRDefault="004E1ED0" w:rsidP="00E902F2">
      <w:pPr>
        <w:spacing w:before="0" w:beforeAutospacing="0" w:after="0"/>
        <w:ind w:left="142" w:firstLine="0"/>
        <w:jc w:val="both"/>
      </w:pPr>
      <w:r>
        <w:t xml:space="preserve">2. Презентация «Финансовая безопасность». </w:t>
      </w:r>
    </w:p>
    <w:p w:rsidR="00E902F2" w:rsidRDefault="004E1ED0" w:rsidP="00E902F2">
      <w:pPr>
        <w:spacing w:before="0" w:beforeAutospacing="0" w:after="0"/>
        <w:ind w:left="142" w:firstLine="0"/>
        <w:jc w:val="both"/>
      </w:pPr>
      <w:r>
        <w:t>3. Рекомендации по работе с презентацией тематического урока «Финансовая безопасность».</w:t>
      </w:r>
      <w:r w:rsidR="00E902F2" w:rsidRPr="00E902F2">
        <w:t xml:space="preserve"> </w:t>
      </w:r>
    </w:p>
    <w:p w:rsidR="004E1ED0" w:rsidRDefault="00E902F2" w:rsidP="00E902F2">
      <w:pPr>
        <w:spacing w:before="0" w:beforeAutospacing="0" w:after="0"/>
        <w:ind w:left="142" w:firstLine="0"/>
        <w:jc w:val="both"/>
      </w:pPr>
      <w:r>
        <w:t>4. Статистическая таблица о ходе проведения этапа, статистическая таблица о количестве образовательных организаций и количестве обучающихся.</w:t>
      </w:r>
    </w:p>
    <w:p w:rsidR="004E1ED0" w:rsidRDefault="004E1ED0"/>
    <w:sectPr w:rsidR="004E1ED0" w:rsidSect="004E1ED0">
      <w:pgSz w:w="11900" w:h="16840"/>
      <w:pgMar w:top="1135" w:right="985" w:bottom="35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D0"/>
    <w:rsid w:val="004E1ED0"/>
    <w:rsid w:val="006B30A6"/>
    <w:rsid w:val="00940078"/>
    <w:rsid w:val="00C631AF"/>
    <w:rsid w:val="00D23D95"/>
    <w:rsid w:val="00D430D7"/>
    <w:rsid w:val="00E9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A6"/>
    <w:rPr>
      <w:rFonts w:ascii="Liberation Serif" w:hAnsi="Liberation Serif" w:cs="Liberation Seri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1E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A6"/>
    <w:rPr>
      <w:rFonts w:ascii="Liberation Serif" w:hAnsi="Liberation Serif" w:cs="Liberation Seri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1E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odrujestvo.org/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</dc:creator>
  <cp:lastModifiedBy>sarat</cp:lastModifiedBy>
  <cp:revision>2</cp:revision>
  <dcterms:created xsi:type="dcterms:W3CDTF">2025-03-05T05:22:00Z</dcterms:created>
  <dcterms:modified xsi:type="dcterms:W3CDTF">2025-03-05T05:22:00Z</dcterms:modified>
</cp:coreProperties>
</file>